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B0F94" w14:textId="071E542F" w:rsidR="00CB441D" w:rsidRPr="00CB441D" w:rsidRDefault="009D172B">
      <w:r>
        <w:t xml:space="preserve">JumpStart Special Edition: Check Up </w:t>
      </w:r>
      <w:proofErr w:type="gramStart"/>
      <w:r>
        <w:t>From</w:t>
      </w:r>
      <w:proofErr w:type="gramEnd"/>
      <w:r>
        <w:t xml:space="preserve"> The Neck Up</w:t>
      </w:r>
    </w:p>
    <w:p w14:paraId="02181889" w14:textId="60F36734" w:rsidR="005E2921" w:rsidRDefault="0060707C">
      <w:pPr>
        <w:rPr>
          <w:b/>
          <w:bCs/>
        </w:rPr>
      </w:pPr>
      <w:r w:rsidRPr="003844B1">
        <w:rPr>
          <w:b/>
          <w:bCs/>
        </w:rPr>
        <w:t xml:space="preserve">Healthy </w:t>
      </w:r>
      <w:r w:rsidR="003844B1" w:rsidRPr="003844B1">
        <w:rPr>
          <w:b/>
          <w:bCs/>
        </w:rPr>
        <w:t>b</w:t>
      </w:r>
      <w:r w:rsidRPr="003844B1">
        <w:rPr>
          <w:b/>
          <w:bCs/>
        </w:rPr>
        <w:t>odies</w:t>
      </w:r>
      <w:r w:rsidR="00881018" w:rsidRPr="003844B1">
        <w:rPr>
          <w:b/>
          <w:bCs/>
        </w:rPr>
        <w:t xml:space="preserve">, </w:t>
      </w:r>
      <w:r w:rsidR="003844B1" w:rsidRPr="003844B1">
        <w:rPr>
          <w:b/>
          <w:bCs/>
        </w:rPr>
        <w:t>h</w:t>
      </w:r>
      <w:r w:rsidR="00881018" w:rsidRPr="003844B1">
        <w:rPr>
          <w:b/>
          <w:bCs/>
        </w:rPr>
        <w:t xml:space="preserve">ealthy </w:t>
      </w:r>
      <w:r w:rsidR="003844B1" w:rsidRPr="003844B1">
        <w:rPr>
          <w:b/>
          <w:bCs/>
        </w:rPr>
        <w:t>m</w:t>
      </w:r>
      <w:r w:rsidR="00881018" w:rsidRPr="003844B1">
        <w:rPr>
          <w:b/>
          <w:bCs/>
        </w:rPr>
        <w:t>inds</w:t>
      </w:r>
    </w:p>
    <w:p w14:paraId="1876D1EB" w14:textId="073176DE" w:rsidR="003844B1" w:rsidRPr="009D172B" w:rsidRDefault="009D172B">
      <w:pPr>
        <w:rPr>
          <w:i/>
          <w:iCs/>
        </w:rPr>
      </w:pPr>
      <w:r>
        <w:rPr>
          <w:i/>
          <w:iCs/>
        </w:rPr>
        <w:t xml:space="preserve"> Please reference - </w:t>
      </w:r>
      <w:r w:rsidR="003844B1" w:rsidRPr="009D172B">
        <w:rPr>
          <w:i/>
          <w:iCs/>
        </w:rPr>
        <w:t>By Terra Shastri</w:t>
      </w:r>
      <w:r w:rsidRPr="009D172B">
        <w:rPr>
          <w:i/>
          <w:iCs/>
        </w:rPr>
        <w:t>, Director of Business Development and Strategic Initiatives with the Ontario Veterinary Medical Association</w:t>
      </w:r>
    </w:p>
    <w:p w14:paraId="207586F4" w14:textId="77777777" w:rsidR="003844B1" w:rsidRDefault="00B16FEA" w:rsidP="003844B1">
      <w:r>
        <w:t>Encouraging</w:t>
      </w:r>
      <w:r w:rsidR="00C722F4">
        <w:t xml:space="preserve"> </w:t>
      </w:r>
      <w:r w:rsidR="003844B1">
        <w:t xml:space="preserve">your </w:t>
      </w:r>
      <w:r>
        <w:t>team members</w:t>
      </w:r>
      <w:r w:rsidR="003844B1">
        <w:t xml:space="preserve"> to focus on their</w:t>
      </w:r>
      <w:r>
        <w:t xml:space="preserve"> mental health and well-being helps them personally and professionally. We know the </w:t>
      </w:r>
      <w:r w:rsidR="003844B1">
        <w:t xml:space="preserve">veterinary </w:t>
      </w:r>
      <w:r>
        <w:t>profession is prone to burnout and compassion fatigue</w:t>
      </w:r>
      <w:r w:rsidR="003844B1">
        <w:t>,</w:t>
      </w:r>
      <w:r>
        <w:t xml:space="preserve"> so it’s important to </w:t>
      </w:r>
      <w:r w:rsidR="003844B1">
        <w:t>create a supportive work environment. W</w:t>
      </w:r>
      <w:r>
        <w:t>hen</w:t>
      </w:r>
      <w:r w:rsidR="003844B1">
        <w:t xml:space="preserve"> staff</w:t>
      </w:r>
      <w:r>
        <w:t xml:space="preserve"> feel good coming to work</w:t>
      </w:r>
      <w:r w:rsidR="003844B1">
        <w:t xml:space="preserve">, </w:t>
      </w:r>
      <w:r>
        <w:t>the</w:t>
      </w:r>
      <w:r w:rsidR="003844B1">
        <w:t>y</w:t>
      </w:r>
      <w:r>
        <w:t xml:space="preserve"> continue</w:t>
      </w:r>
      <w:r w:rsidR="00CD0A54">
        <w:t xml:space="preserve"> coming </w:t>
      </w:r>
      <w:r w:rsidR="003844B1">
        <w:t>to work</w:t>
      </w:r>
      <w:r w:rsidR="00CD0A54">
        <w:t xml:space="preserve">. </w:t>
      </w:r>
    </w:p>
    <w:p w14:paraId="1EB520D6" w14:textId="37F417DF" w:rsidR="00C722F4" w:rsidRDefault="00B16FEA" w:rsidP="003844B1">
      <w:r>
        <w:t>The past year has pushed many team members to their limits because they were managing their essential role in animal health</w:t>
      </w:r>
      <w:r w:rsidR="003844B1">
        <w:t>,</w:t>
      </w:r>
      <w:r>
        <w:t xml:space="preserve"> while also dealing with the anxiety and stress brought on by the pandemic.  </w:t>
      </w:r>
    </w:p>
    <w:p w14:paraId="1757883E" w14:textId="474EA240" w:rsidR="00B16FEA" w:rsidRDefault="00B16FEA" w:rsidP="003844B1">
      <w:r>
        <w:t>I</w:t>
      </w:r>
      <w:r w:rsidR="00CD0A54">
        <w:t>t’s not enough to talk about it behind closed doors or to mention it at team meetings.</w:t>
      </w:r>
      <w:r w:rsidR="003844B1">
        <w:t xml:space="preserve"> </w:t>
      </w:r>
      <w:proofErr w:type="gramStart"/>
      <w:r w:rsidR="00CD0A54">
        <w:t>Taking action</w:t>
      </w:r>
      <w:proofErr w:type="gramEnd"/>
      <w:r w:rsidR="00CD0A54">
        <w:t xml:space="preserve"> speaks volumes</w:t>
      </w:r>
      <w:r w:rsidR="003844B1">
        <w:t>,</w:t>
      </w:r>
      <w:r w:rsidR="00CD0A54">
        <w:t xml:space="preserve"> and the work environment can have a tremendous impact on </w:t>
      </w:r>
      <w:r w:rsidR="003844B1">
        <w:t>a person’s</w:t>
      </w:r>
      <w:r w:rsidR="00CD0A54">
        <w:t xml:space="preserve"> journey to taking care of themselves. </w:t>
      </w:r>
    </w:p>
    <w:p w14:paraId="73070E1D" w14:textId="6AB07558" w:rsidR="00CD0A54" w:rsidRDefault="00CD0A54" w:rsidP="003844B1">
      <w:r>
        <w:t>Protecting the mental health and safety of staff can start with a few s</w:t>
      </w:r>
      <w:r w:rsidR="00074519">
        <w:t>teps</w:t>
      </w:r>
      <w:r>
        <w:t>:</w:t>
      </w:r>
    </w:p>
    <w:p w14:paraId="50564B19" w14:textId="34D893DC" w:rsidR="00CD0A54" w:rsidRDefault="00CD0A54" w:rsidP="003844B1">
      <w:pPr>
        <w:pStyle w:val="ListParagraph"/>
        <w:numPr>
          <w:ilvl w:val="0"/>
          <w:numId w:val="1"/>
        </w:numPr>
      </w:pPr>
      <w:r>
        <w:t xml:space="preserve">Designate a </w:t>
      </w:r>
      <w:r w:rsidR="003844B1">
        <w:t>“</w:t>
      </w:r>
      <w:r>
        <w:t>safe room</w:t>
      </w:r>
      <w:r w:rsidR="003844B1">
        <w:t>”</w:t>
      </w:r>
      <w:r>
        <w:t xml:space="preserve"> where staff can go</w:t>
      </w:r>
      <w:r w:rsidR="003844B1">
        <w:t xml:space="preserve"> to step away.</w:t>
      </w:r>
      <w:r>
        <w:t xml:space="preserve"> A quiet space to collect themselves and </w:t>
      </w:r>
      <w:r w:rsidR="003844B1">
        <w:t>t</w:t>
      </w:r>
      <w:r>
        <w:t>ake time for themselves can give them the opportunity to decompress and to be able to continue working.</w:t>
      </w:r>
    </w:p>
    <w:p w14:paraId="14AE48EC" w14:textId="63EEE924" w:rsidR="00CD0A54" w:rsidRDefault="00CD0A54" w:rsidP="003844B1">
      <w:pPr>
        <w:pStyle w:val="ListParagraph"/>
        <w:numPr>
          <w:ilvl w:val="0"/>
          <w:numId w:val="1"/>
        </w:numPr>
      </w:pPr>
      <w:r>
        <w:t>Encourage employees to take their days off. Many people have been working long hours</w:t>
      </w:r>
      <w:r w:rsidR="003844B1">
        <w:t xml:space="preserve">, which </w:t>
      </w:r>
      <w:r>
        <w:t xml:space="preserve">makes the time that they do take off that much more critical to both their mental and physical health. </w:t>
      </w:r>
    </w:p>
    <w:p w14:paraId="2D10B6C0" w14:textId="3E93B542" w:rsidR="00CD0A54" w:rsidRDefault="00CD0A54" w:rsidP="003844B1">
      <w:pPr>
        <w:pStyle w:val="ListParagraph"/>
        <w:numPr>
          <w:ilvl w:val="0"/>
          <w:numId w:val="1"/>
        </w:numPr>
      </w:pPr>
      <w:r>
        <w:t xml:space="preserve">Ensure those in leadership are taking time off and </w:t>
      </w:r>
      <w:r w:rsidR="003844B1">
        <w:t xml:space="preserve">being a </w:t>
      </w:r>
      <w:r>
        <w:t>role model</w:t>
      </w:r>
      <w:r w:rsidR="003844B1">
        <w:t xml:space="preserve"> for</w:t>
      </w:r>
      <w:r>
        <w:t xml:space="preserve"> positive coping strategies. Leadership needs to set a good example</w:t>
      </w:r>
      <w:r w:rsidR="003844B1">
        <w:t>. Not only</w:t>
      </w:r>
      <w:r>
        <w:t xml:space="preserve"> will </w:t>
      </w:r>
      <w:r w:rsidR="003844B1">
        <w:t xml:space="preserve">it </w:t>
      </w:r>
      <w:r>
        <w:t xml:space="preserve">help them protect their own physical and mental health and ensure that they can stay strong during this time, it </w:t>
      </w:r>
      <w:r w:rsidR="003844B1">
        <w:t xml:space="preserve">also </w:t>
      </w:r>
      <w:r>
        <w:t>demonstrate</w:t>
      </w:r>
      <w:r w:rsidR="00F273B2">
        <w:t>s</w:t>
      </w:r>
      <w:r>
        <w:t xml:space="preserve"> to their employees that everyone needs time to rest.</w:t>
      </w:r>
    </w:p>
    <w:p w14:paraId="79E2E773" w14:textId="7A85D242" w:rsidR="00CD0A54" w:rsidRDefault="00CD0A54" w:rsidP="003844B1">
      <w:pPr>
        <w:pStyle w:val="ListParagraph"/>
        <w:numPr>
          <w:ilvl w:val="0"/>
          <w:numId w:val="1"/>
        </w:numPr>
      </w:pPr>
      <w:r>
        <w:t xml:space="preserve">Let your employees </w:t>
      </w:r>
      <w:r w:rsidR="003844B1">
        <w:t>know where they can get</w:t>
      </w:r>
      <w:r>
        <w:t xml:space="preserve"> help if they need it. This has been a challenging year for many people, but even more so for those </w:t>
      </w:r>
      <w:r w:rsidR="00F273B2">
        <w:t>who are worrying about</w:t>
      </w:r>
      <w:r>
        <w:t xml:space="preserve"> financial security</w:t>
      </w:r>
      <w:r w:rsidR="00074519">
        <w:t>, health and family</w:t>
      </w:r>
      <w:r>
        <w:t xml:space="preserve">. </w:t>
      </w:r>
      <w:r w:rsidR="00F273B2">
        <w:t>L</w:t>
      </w:r>
      <w:r>
        <w:t>et your employees know that they are not alone</w:t>
      </w:r>
      <w:r w:rsidR="00F273B2">
        <w:t>,</w:t>
      </w:r>
      <w:r>
        <w:t xml:space="preserve"> and there are people </w:t>
      </w:r>
      <w:r w:rsidR="00F273B2">
        <w:t>who</w:t>
      </w:r>
      <w:r>
        <w:t xml:space="preserve"> they can talk to. Consider extending OVMA’s </w:t>
      </w:r>
      <w:r w:rsidRPr="00F273B2">
        <w:t>Member Assistance Program</w:t>
      </w:r>
      <w:r>
        <w:t xml:space="preserve"> benefits to your staff. It costs </w:t>
      </w:r>
      <w:r w:rsidR="00074519">
        <w:t>marginally more than buying them a cup of coffee each month and provide</w:t>
      </w:r>
      <w:r w:rsidR="00F273B2">
        <w:t>s</w:t>
      </w:r>
      <w:r w:rsidR="00074519">
        <w:t xml:space="preserve"> them with 24/7 support. </w:t>
      </w:r>
      <w:r w:rsidR="00F273B2">
        <w:t xml:space="preserve">For more information, visit </w:t>
      </w:r>
      <w:r w:rsidR="00F273B2" w:rsidRPr="00F273B2">
        <w:t>ovma.org/veterinarians/your-wellbeing/MAP</w:t>
      </w:r>
      <w:r w:rsidR="00F273B2">
        <w:t xml:space="preserve">. </w:t>
      </w:r>
      <w:r w:rsidR="00074519">
        <w:t xml:space="preserve">OVMA’s </w:t>
      </w:r>
      <w:r w:rsidR="00F273B2">
        <w:t>i-matter.ca</w:t>
      </w:r>
      <w:r w:rsidR="00074519">
        <w:t xml:space="preserve"> website also has some great resources.</w:t>
      </w:r>
    </w:p>
    <w:p w14:paraId="7E821EA9" w14:textId="71BA71C1" w:rsidR="00074519" w:rsidRDefault="00074519" w:rsidP="003844B1">
      <w:r>
        <w:t xml:space="preserve">Encouraging well-being in the practice can help staff incorporate what works for them into their daily lives. </w:t>
      </w:r>
    </w:p>
    <w:p w14:paraId="63754EDA" w14:textId="1A1D2EC2" w:rsidR="00074519" w:rsidRDefault="00074519" w:rsidP="003844B1">
      <w:pPr>
        <w:pStyle w:val="ListParagraph"/>
        <w:numPr>
          <w:ilvl w:val="0"/>
          <w:numId w:val="2"/>
        </w:numPr>
      </w:pPr>
      <w:r>
        <w:t xml:space="preserve">Start a Monday </w:t>
      </w:r>
      <w:r w:rsidR="00F273B2">
        <w:t>m</w:t>
      </w:r>
      <w:r>
        <w:t>editation. Yes, Mondays are often a busy day in the practice</w:t>
      </w:r>
      <w:r w:rsidR="00F273B2">
        <w:t>,</w:t>
      </w:r>
      <w:r>
        <w:t xml:space="preserve"> which means it’s also an overwhelming day for staff</w:t>
      </w:r>
      <w:r w:rsidR="00F273B2">
        <w:t>.</w:t>
      </w:r>
      <w:r w:rsidR="00914701">
        <w:t xml:space="preserve"> According to </w:t>
      </w:r>
      <w:r w:rsidR="00914701" w:rsidRPr="00F273B2">
        <w:rPr>
          <w:i/>
          <w:iCs/>
        </w:rPr>
        <w:t>Scientific American</w:t>
      </w:r>
      <w:r w:rsidR="00914701">
        <w:t xml:space="preserve">, long-term consistent meditation practices increase resiliency to stress, improves mental heath and increases compassion. </w:t>
      </w:r>
      <w:r>
        <w:t>If</w:t>
      </w:r>
      <w:r w:rsidR="00914701">
        <w:t xml:space="preserve"> a two</w:t>
      </w:r>
      <w:r w:rsidR="00F273B2">
        <w:t>-</w:t>
      </w:r>
      <w:r w:rsidR="00914701">
        <w:t xml:space="preserve"> to three</w:t>
      </w:r>
      <w:r w:rsidR="00F273B2">
        <w:t>-</w:t>
      </w:r>
      <w:r w:rsidR="00914701">
        <w:t>minute meditation</w:t>
      </w:r>
      <w:r>
        <w:t xml:space="preserve"> can’t be done as a team at the start of the day, then encourage staff to download a mobile app (e.g. Headspace, Calm) and do a short </w:t>
      </w:r>
      <w:r>
        <w:lastRenderedPageBreak/>
        <w:t xml:space="preserve">meditation before they start their shift. Chances are, they will feel much better and start using meditation as a regular part of their routine. </w:t>
      </w:r>
    </w:p>
    <w:p w14:paraId="1C9DCBFB" w14:textId="7A7CB927" w:rsidR="00074519" w:rsidRDefault="00914701" w:rsidP="003844B1">
      <w:pPr>
        <w:pStyle w:val="ListParagraph"/>
        <w:numPr>
          <w:ilvl w:val="0"/>
          <w:numId w:val="2"/>
        </w:numPr>
      </w:pPr>
      <w:r>
        <w:t>Create a wellness bingo card (</w:t>
      </w:r>
      <w:r w:rsidR="00450AC1">
        <w:t>my</w:t>
      </w:r>
      <w:r w:rsidR="00F273B2" w:rsidRPr="00F273B2">
        <w:t>freebingocards.com</w:t>
      </w:r>
      <w:r>
        <w:t xml:space="preserve">) where different activities are listed such as: list three things you’re grateful for today, take a </w:t>
      </w:r>
      <w:r w:rsidR="00450AC1">
        <w:t>10</w:t>
      </w:r>
      <w:r w:rsidR="00595F81">
        <w:t>-</w:t>
      </w:r>
      <w:r>
        <w:t xml:space="preserve">minute brisk walk, take a bath, read a chapter of a book. Once they complete a row, they receive a small prize. </w:t>
      </w:r>
    </w:p>
    <w:p w14:paraId="13EEF775" w14:textId="512A7203" w:rsidR="00914701" w:rsidRDefault="00914701" w:rsidP="003844B1">
      <w:pPr>
        <w:pStyle w:val="ListParagraph"/>
        <w:numPr>
          <w:ilvl w:val="0"/>
          <w:numId w:val="2"/>
        </w:numPr>
      </w:pPr>
      <w:r>
        <w:t xml:space="preserve">Provide healthier food </w:t>
      </w:r>
      <w:r w:rsidR="00E6360A">
        <w:t xml:space="preserve">and snack </w:t>
      </w:r>
      <w:r>
        <w:t>options. While everyone loves pizza</w:t>
      </w:r>
      <w:r w:rsidR="00E6360A">
        <w:t xml:space="preserve"> and candy</w:t>
      </w:r>
      <w:r>
        <w:t xml:space="preserve">, </w:t>
      </w:r>
      <w:r w:rsidR="00E6360A">
        <w:t xml:space="preserve">there are plenty of healthier options available. Bring in a fruit or vegetable tray or try out a new recipe </w:t>
      </w:r>
      <w:r w:rsidR="00450AC1">
        <w:t>and then bring it in to share with others</w:t>
      </w:r>
      <w:r w:rsidR="00E6360A">
        <w:t xml:space="preserve">. Some people think healthy </w:t>
      </w:r>
      <w:r w:rsidR="00450AC1">
        <w:t xml:space="preserve">food </w:t>
      </w:r>
      <w:r w:rsidR="00E6360A">
        <w:t>tastes bad</w:t>
      </w:r>
      <w:r w:rsidR="00450AC1">
        <w:t>,</w:t>
      </w:r>
      <w:r w:rsidR="00E6360A">
        <w:t xml:space="preserve"> but when they try it, they tend to enjoy it and feel better.</w:t>
      </w:r>
    </w:p>
    <w:p w14:paraId="33DCA005" w14:textId="3D3288EC" w:rsidR="00E6360A" w:rsidRDefault="00E6360A" w:rsidP="003844B1">
      <w:pPr>
        <w:pStyle w:val="ListParagraph"/>
        <w:numPr>
          <w:ilvl w:val="0"/>
          <w:numId w:val="2"/>
        </w:numPr>
      </w:pPr>
      <w:r>
        <w:t xml:space="preserve">Walk and talk. Instead of </w:t>
      </w:r>
      <w:r w:rsidR="00450AC1">
        <w:t xml:space="preserve">holding </w:t>
      </w:r>
      <w:r>
        <w:t>some of the smaller department or one-on-one meetings in an area in the clinic, go for a walk instead. Bundle up and get moving outside to have discussions</w:t>
      </w:r>
      <w:r w:rsidR="00450AC1">
        <w:t xml:space="preserve">— </w:t>
      </w:r>
      <w:r>
        <w:t>it will give everyone a boost of energy and they will go back to work feeling more refreshed.</w:t>
      </w:r>
    </w:p>
    <w:p w14:paraId="241773FF" w14:textId="78D32214" w:rsidR="00E6360A" w:rsidRDefault="00E6360A" w:rsidP="003844B1">
      <w:pPr>
        <w:pStyle w:val="ListParagraph"/>
        <w:numPr>
          <w:ilvl w:val="0"/>
          <w:numId w:val="2"/>
        </w:numPr>
      </w:pPr>
      <w:r>
        <w:t xml:space="preserve">Assess ergonomics around workstations. </w:t>
      </w:r>
      <w:r w:rsidRPr="00E6360A">
        <w:t xml:space="preserve">Ergonomics is the science of designing work tasks (and workspaces) in a way that limits stress on the human body. For </w:t>
      </w:r>
      <w:r>
        <w:t>those working on computers</w:t>
      </w:r>
      <w:r w:rsidRPr="00E6360A">
        <w:t xml:space="preserve">, this means keyboards designed to minimize the risk of repetitive motion injuries </w:t>
      </w:r>
      <w:r w:rsidR="00450AC1">
        <w:t>such as</w:t>
      </w:r>
      <w:r w:rsidRPr="00E6360A">
        <w:t xml:space="preserve"> carpal tunnel, screens that minimize eye strain and chairs that minimize back pain. </w:t>
      </w:r>
      <w:r w:rsidR="00450AC1">
        <w:t>An</w:t>
      </w:r>
      <w:r w:rsidRPr="00E6360A">
        <w:t> </w:t>
      </w:r>
      <w:r w:rsidR="00450AC1">
        <w:t xml:space="preserve">online </w:t>
      </w:r>
      <w:hyperlink r:id="rId5" w:history="1">
        <w:r w:rsidRPr="00450AC1">
          <w:t>assessment tool</w:t>
        </w:r>
      </w:hyperlink>
      <w:r w:rsidRPr="00E6360A">
        <w:t> </w:t>
      </w:r>
      <w:r w:rsidR="00450AC1">
        <w:t>(</w:t>
      </w:r>
      <w:r w:rsidR="00450AC1" w:rsidRPr="00450AC1">
        <w:t>computingcomfort.org/create1.asp</w:t>
      </w:r>
      <w:r w:rsidR="00450AC1" w:rsidRPr="00E6360A">
        <w:t xml:space="preserve"> </w:t>
      </w:r>
      <w:r w:rsidR="00450AC1">
        <w:t xml:space="preserve">) </w:t>
      </w:r>
      <w:r w:rsidRPr="00E6360A">
        <w:t>can help point you in the right direction</w:t>
      </w:r>
      <w:r w:rsidR="00450AC1">
        <w:t>.</w:t>
      </w:r>
    </w:p>
    <w:p w14:paraId="2A3AD260" w14:textId="0FD39331" w:rsidR="00E6360A" w:rsidRDefault="00E6360A" w:rsidP="003844B1">
      <w:pPr>
        <w:pStyle w:val="ListParagraph"/>
        <w:numPr>
          <w:ilvl w:val="0"/>
          <w:numId w:val="2"/>
        </w:numPr>
      </w:pPr>
      <w:r>
        <w:t xml:space="preserve">Bring in a physiotherapist (virtually). Discuss the common positions staff may be in on a regular basis for </w:t>
      </w:r>
      <w:r w:rsidR="00450AC1">
        <w:t>tasks</w:t>
      </w:r>
      <w:r>
        <w:t xml:space="preserve"> </w:t>
      </w:r>
      <w:r w:rsidR="00450AC1">
        <w:t>such as</w:t>
      </w:r>
      <w:r>
        <w:t xml:space="preserve"> surgeries or when dealing with animals. The physiotherapist can help design a stretching program</w:t>
      </w:r>
      <w:r w:rsidR="00450AC1">
        <w:t>,</w:t>
      </w:r>
      <w:r>
        <w:t xml:space="preserve"> so these regular positions don’t </w:t>
      </w:r>
      <w:r w:rsidR="00450AC1">
        <w:t>lead</w:t>
      </w:r>
      <w:r>
        <w:t xml:space="preserve"> to injuries. </w:t>
      </w:r>
    </w:p>
    <w:p w14:paraId="31B4A59B" w14:textId="474DD5D7" w:rsidR="0060707C" w:rsidRDefault="0060707C" w:rsidP="003844B1">
      <w:pPr>
        <w:pStyle w:val="ListParagraph"/>
        <w:numPr>
          <w:ilvl w:val="0"/>
          <w:numId w:val="2"/>
        </w:numPr>
      </w:pPr>
      <w:r>
        <w:t xml:space="preserve">Celebrate </w:t>
      </w:r>
      <w:r w:rsidR="00595F81">
        <w:t>“</w:t>
      </w:r>
      <w:r>
        <w:t>Wellness Wednesday</w:t>
      </w:r>
      <w:r w:rsidR="00595F81">
        <w:t>”</w:t>
      </w:r>
      <w:r>
        <w:t xml:space="preserve">. The middle of the week is a great day to get </w:t>
      </w:r>
      <w:r w:rsidR="00595F81">
        <w:t>your</w:t>
      </w:r>
      <w:r>
        <w:t xml:space="preserve"> staff to try new </w:t>
      </w:r>
      <w:r w:rsidR="00595F81">
        <w:t>activities that encourage</w:t>
      </w:r>
      <w:r>
        <w:t xml:space="preserve"> well-being. It can be somethings simple like a breathing exercise</w:t>
      </w:r>
      <w:r w:rsidR="00734918">
        <w:t xml:space="preserve"> or</w:t>
      </w:r>
      <w:r>
        <w:t xml:space="preserve"> a short workout video on YouTube. Team members can incorporate what they enjoy into their daily routine.</w:t>
      </w:r>
    </w:p>
    <w:p w14:paraId="057FDC16" w14:textId="2D9ADD39" w:rsidR="00595F81" w:rsidRDefault="00595F81" w:rsidP="00595F81">
      <w:r>
        <w:t>--</w:t>
      </w:r>
    </w:p>
    <w:p w14:paraId="2925A3A8" w14:textId="24B75A37" w:rsidR="00595F81" w:rsidRPr="00504CCC" w:rsidRDefault="00595F81" w:rsidP="00595F81">
      <w:pPr>
        <w:rPr>
          <w:i/>
          <w:iCs/>
        </w:rPr>
      </w:pPr>
      <w:r w:rsidRPr="00504CCC">
        <w:rPr>
          <w:i/>
          <w:iCs/>
        </w:rPr>
        <w:t xml:space="preserve">Terra Shastri is OVMA’s </w:t>
      </w:r>
      <w:r w:rsidR="00AD036B" w:rsidRPr="00504CCC">
        <w:rPr>
          <w:i/>
          <w:iCs/>
        </w:rPr>
        <w:t xml:space="preserve">director of </w:t>
      </w:r>
      <w:r w:rsidR="00504CCC" w:rsidRPr="00504CCC">
        <w:rPr>
          <w:i/>
          <w:iCs/>
        </w:rPr>
        <w:t>business development and strategic initiatives.</w:t>
      </w:r>
    </w:p>
    <w:sectPr w:rsidR="00595F81" w:rsidRPr="00504C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035FC"/>
    <w:multiLevelType w:val="hybridMultilevel"/>
    <w:tmpl w:val="8EDAC6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B2648"/>
    <w:multiLevelType w:val="hybridMultilevel"/>
    <w:tmpl w:val="A7E467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2F4"/>
    <w:rsid w:val="00074519"/>
    <w:rsid w:val="003844B1"/>
    <w:rsid w:val="00450AC1"/>
    <w:rsid w:val="00504CCC"/>
    <w:rsid w:val="00595F81"/>
    <w:rsid w:val="005E2921"/>
    <w:rsid w:val="0060707C"/>
    <w:rsid w:val="00734918"/>
    <w:rsid w:val="00881018"/>
    <w:rsid w:val="00914701"/>
    <w:rsid w:val="009D172B"/>
    <w:rsid w:val="00AD036B"/>
    <w:rsid w:val="00B16FEA"/>
    <w:rsid w:val="00C722F4"/>
    <w:rsid w:val="00CB441D"/>
    <w:rsid w:val="00CD0A54"/>
    <w:rsid w:val="00CD47A6"/>
    <w:rsid w:val="00E6360A"/>
    <w:rsid w:val="00F2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EBE62"/>
  <w15:chartTrackingRefBased/>
  <w15:docId w15:val="{DB203B8D-4177-4BEC-8598-290E42CF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A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45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45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73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putingcomfort.org/create1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</dc:creator>
  <cp:keywords/>
  <dc:description/>
  <cp:lastModifiedBy>Terra</cp:lastModifiedBy>
  <cp:revision>2</cp:revision>
  <dcterms:created xsi:type="dcterms:W3CDTF">2020-11-12T12:23:00Z</dcterms:created>
  <dcterms:modified xsi:type="dcterms:W3CDTF">2020-11-12T12:23:00Z</dcterms:modified>
</cp:coreProperties>
</file>