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4361A" w14:textId="49EEC059" w:rsidR="009E06C0" w:rsidRDefault="00FC48DF">
      <w:r w:rsidRPr="002152BD">
        <w:rPr>
          <w:rFonts w:ascii="Times New Roman" w:eastAsia="Times New Roman" w:hAnsi="Times New Roman" w:cs="Times New Roman"/>
          <w:noProof/>
        </w:rPr>
        <mc:AlternateContent>
          <mc:Choice Requires="wps">
            <w:drawing>
              <wp:anchor distT="45720" distB="45720" distL="114300" distR="114300" simplePos="0" relativeHeight="251659264" behindDoc="0" locked="0" layoutInCell="1" allowOverlap="1" wp14:anchorId="01BE9DBD" wp14:editId="4CF04BCB">
                <wp:simplePos x="0" y="0"/>
                <wp:positionH relativeFrom="column">
                  <wp:posOffset>160020</wp:posOffset>
                </wp:positionH>
                <wp:positionV relativeFrom="paragraph">
                  <wp:posOffset>-310515</wp:posOffset>
                </wp:positionV>
                <wp:extent cx="1790700" cy="1404620"/>
                <wp:effectExtent l="0" t="0" r="19050"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solidFill>
                            <a:srgbClr val="000000"/>
                          </a:solidFill>
                          <a:miter lim="800000"/>
                          <a:headEnd/>
                          <a:tailEnd/>
                        </a:ln>
                      </wps:spPr>
                      <wps:txbx>
                        <w:txbxContent>
                          <w:p w14:paraId="0EE9A367" w14:textId="77777777" w:rsidR="009E06C0" w:rsidRPr="002152BD" w:rsidRDefault="009E06C0" w:rsidP="009E06C0">
                            <w:pPr>
                              <w:rPr>
                                <w:sz w:val="52"/>
                                <w:szCs w:val="52"/>
                              </w:rPr>
                            </w:pPr>
                            <w:r w:rsidRPr="002152BD">
                              <w:rPr>
                                <w:sz w:val="52"/>
                                <w:szCs w:val="52"/>
                              </w:rPr>
                              <w:t>YOUR VMA LOGO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BE9DBD" id="_x0000_t202" coordsize="21600,21600" o:spt="202" path="m,l,21600r21600,l21600,xe">
                <v:stroke joinstyle="miter"/>
                <v:path gradientshapeok="t" o:connecttype="rect"/>
              </v:shapetype>
              <v:shape id="Text Box 2" o:spid="_x0000_s1026" type="#_x0000_t202" style="position:absolute;margin-left:12.6pt;margin-top:-24.45pt;width:14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">
                <v:textbox style="mso-fit-shape-to-text:t">
                  <w:txbxContent>
                    <w:p w14:paraId="0EE9A367" w14:textId="77777777" w:rsidR="009E06C0" w:rsidRPr="002152BD" w:rsidRDefault="009E06C0" w:rsidP="009E06C0">
                      <w:pPr>
                        <w:rPr>
                          <w:sz w:val="52"/>
                          <w:szCs w:val="52"/>
                        </w:rPr>
                      </w:pPr>
                      <w:r w:rsidRPr="002152BD">
                        <w:rPr>
                          <w:sz w:val="52"/>
                          <w:szCs w:val="52"/>
                        </w:rPr>
                        <w:t>YOUR VMA LOGO HERE</w:t>
                      </w:r>
                    </w:p>
                  </w:txbxContent>
                </v:textbox>
              </v:shape>
            </w:pict>
          </mc:Fallback>
        </mc:AlternateContent>
      </w:r>
      <w:r w:rsidRPr="00E46029">
        <w:rPr>
          <w:rFonts w:ascii="Times New Roman" w:eastAsia="Times New Roman" w:hAnsi="Times New Roman" w:cs="Times New Roman"/>
          <w:noProof/>
        </w:rPr>
        <w:drawing>
          <wp:anchor distT="0" distB="0" distL="114300" distR="114300" simplePos="0" relativeHeight="251661312" behindDoc="0" locked="0" layoutInCell="1" allowOverlap="1" wp14:anchorId="256390B5" wp14:editId="58B2583F">
            <wp:simplePos x="0" y="0"/>
            <wp:positionH relativeFrom="column">
              <wp:posOffset>4213860</wp:posOffset>
            </wp:positionH>
            <wp:positionV relativeFrom="paragraph">
              <wp:posOffset>-198755</wp:posOffset>
            </wp:positionV>
            <wp:extent cx="2051050" cy="795020"/>
            <wp:effectExtent l="0" t="0" r="6350" b="5080"/>
            <wp:wrapNone/>
            <wp:docPr id="1" name="Picture 1"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1050" cy="795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73490D" w14:textId="3C6B84C4" w:rsidR="009E06C0" w:rsidRDefault="009E06C0"/>
    <w:p w14:paraId="092DE7BD" w14:textId="7419A60A" w:rsidR="009E06C0" w:rsidRDefault="009E06C0"/>
    <w:p w14:paraId="7F64950D" w14:textId="657BF597" w:rsidR="009E06C0" w:rsidRDefault="009E06C0"/>
    <w:p w14:paraId="050B0045" w14:textId="0F1BB3A8" w:rsidR="000C3912" w:rsidRPr="0060589B" w:rsidRDefault="00FC48DF" w:rsidP="009E06C0">
      <w:pPr>
        <w:jc w:val="center"/>
        <w:rPr>
          <w:b/>
          <w:bCs/>
          <w:sz w:val="40"/>
          <w:szCs w:val="40"/>
        </w:rPr>
      </w:pPr>
      <w:r>
        <w:rPr>
          <w:b/>
          <w:bCs/>
          <w:sz w:val="36"/>
          <w:szCs w:val="36"/>
        </w:rPr>
        <w:br/>
      </w:r>
      <w:r w:rsidR="002503B1" w:rsidRPr="002503B1">
        <w:rPr>
          <w:b/>
          <w:bCs/>
          <w:sz w:val="40"/>
          <w:szCs w:val="40"/>
        </w:rPr>
        <w:t>Finding Joy in Our Work Through PERMA Planning</w:t>
      </w:r>
    </w:p>
    <w:p w14:paraId="7CA850CF" w14:textId="0742AA6C" w:rsidR="009E06C0" w:rsidRPr="0060589B" w:rsidRDefault="002503B1" w:rsidP="009E06C0">
      <w:pPr>
        <w:jc w:val="center"/>
        <w:rPr>
          <w:b/>
          <w:bCs/>
          <w:sz w:val="40"/>
          <w:szCs w:val="40"/>
        </w:rPr>
      </w:pPr>
      <w:r w:rsidRPr="002503B1">
        <w:rPr>
          <w:b/>
          <w:bCs/>
          <w:sz w:val="40"/>
          <w:szCs w:val="40"/>
        </w:rPr>
        <w:t>Josh Vaisman, CCFP, MAPPCP</w:t>
      </w:r>
    </w:p>
    <w:p w14:paraId="1A12DF59" w14:textId="610F2C47" w:rsidR="009E06C0" w:rsidRDefault="009E06C0" w:rsidP="009E06C0">
      <w:pPr>
        <w:jc w:val="center"/>
      </w:pPr>
    </w:p>
    <w:p w14:paraId="394CF9EC" w14:textId="2280F291" w:rsidR="009E06C0" w:rsidRPr="00783438" w:rsidRDefault="009E06C0" w:rsidP="009E06C0">
      <w:pPr>
        <w:spacing w:line="360" w:lineRule="auto"/>
        <w:jc w:val="center"/>
        <w:rPr>
          <w:b/>
          <w:bCs/>
          <w:sz w:val="40"/>
          <w:szCs w:val="40"/>
        </w:rPr>
      </w:pPr>
      <w:r w:rsidRPr="00783438">
        <w:rPr>
          <w:b/>
          <w:bCs/>
          <w:sz w:val="40"/>
          <w:szCs w:val="40"/>
        </w:rPr>
        <w:t xml:space="preserve">Thursday, </w:t>
      </w:r>
      <w:r w:rsidR="002503B1">
        <w:rPr>
          <w:b/>
          <w:bCs/>
          <w:sz w:val="40"/>
          <w:szCs w:val="40"/>
        </w:rPr>
        <w:t>March</w:t>
      </w:r>
      <w:r w:rsidRPr="00783438">
        <w:rPr>
          <w:b/>
          <w:bCs/>
          <w:sz w:val="40"/>
          <w:szCs w:val="40"/>
        </w:rPr>
        <w:t xml:space="preserve"> 17, 2022</w:t>
      </w:r>
    </w:p>
    <w:p w14:paraId="591C9246" w14:textId="26D28DFF" w:rsidR="009E06C0" w:rsidRPr="009E06C0" w:rsidRDefault="009E06C0" w:rsidP="009E06C0">
      <w:pPr>
        <w:spacing w:line="360" w:lineRule="auto"/>
        <w:jc w:val="center"/>
        <w:rPr>
          <w:sz w:val="28"/>
          <w:szCs w:val="28"/>
        </w:rPr>
      </w:pPr>
      <w:r w:rsidRPr="009E06C0">
        <w:rPr>
          <w:sz w:val="28"/>
          <w:szCs w:val="28"/>
        </w:rPr>
        <w:t>2:30 PM Eastern/1:30 PM Central/12:30 PM Mountain/11:30 AM Pacific</w:t>
      </w:r>
    </w:p>
    <w:p w14:paraId="74BA4A49" w14:textId="3525DCBF" w:rsidR="00C9592A" w:rsidRPr="0060589B" w:rsidRDefault="009E06C0" w:rsidP="00C9592A">
      <w:pPr>
        <w:spacing w:line="360" w:lineRule="auto"/>
        <w:jc w:val="center"/>
        <w:rPr>
          <w:b/>
          <w:bCs/>
          <w:sz w:val="40"/>
          <w:szCs w:val="40"/>
        </w:rPr>
      </w:pPr>
      <w:r w:rsidRPr="0060589B">
        <w:rPr>
          <w:b/>
          <w:bCs/>
          <w:sz w:val="40"/>
          <w:szCs w:val="40"/>
        </w:rPr>
        <w:t xml:space="preserve">FREE </w:t>
      </w:r>
      <w:r w:rsidR="0060589B">
        <w:rPr>
          <w:b/>
          <w:bCs/>
          <w:sz w:val="40"/>
          <w:szCs w:val="40"/>
        </w:rPr>
        <w:t xml:space="preserve">Webinar </w:t>
      </w:r>
      <w:r w:rsidRPr="0060589B">
        <w:rPr>
          <w:b/>
          <w:bCs/>
          <w:sz w:val="40"/>
          <w:szCs w:val="40"/>
        </w:rPr>
        <w:t>for VMA Members</w:t>
      </w:r>
    </w:p>
    <w:p w14:paraId="5913784B" w14:textId="2BD2B5B3" w:rsidR="00C9592A" w:rsidRPr="00783438" w:rsidRDefault="00C9592A" w:rsidP="00C9592A">
      <w:pPr>
        <w:spacing w:line="360" w:lineRule="auto"/>
        <w:jc w:val="center"/>
        <w:rPr>
          <w:rFonts w:ascii="inherit" w:hAnsi="inherit"/>
          <w:b/>
          <w:bCs/>
          <w:caps/>
          <w:spacing w:val="15"/>
          <w:sz w:val="36"/>
          <w:szCs w:val="44"/>
          <w:bdr w:val="single" w:sz="12" w:space="0" w:color="BEAA64" w:frame="1"/>
          <w:shd w:val="clear" w:color="auto" w:fill="BEAA64"/>
        </w:rPr>
      </w:pPr>
      <w:r w:rsidRPr="00783438">
        <w:rPr>
          <w:b/>
          <w:bCs/>
          <w:sz w:val="40"/>
          <w:szCs w:val="40"/>
        </w:rPr>
        <w:t xml:space="preserve">Click </w:t>
      </w:r>
      <w:hyperlink r:id="rId6" w:history="1">
        <w:r w:rsidRPr="00783438">
          <w:rPr>
            <w:rStyle w:val="Hyperlink"/>
            <w:b/>
            <w:bCs/>
            <w:sz w:val="40"/>
            <w:szCs w:val="40"/>
          </w:rPr>
          <w:t>here</w:t>
        </w:r>
      </w:hyperlink>
      <w:r w:rsidRPr="00783438">
        <w:rPr>
          <w:b/>
          <w:bCs/>
          <w:sz w:val="40"/>
          <w:szCs w:val="40"/>
        </w:rPr>
        <w:t xml:space="preserve"> to register today!</w:t>
      </w:r>
    </w:p>
    <w:p w14:paraId="6358BA04" w14:textId="77777777" w:rsidR="0061559C" w:rsidRDefault="0061559C" w:rsidP="00EF22BA">
      <w:pPr>
        <w:spacing w:after="120"/>
        <w:rPr>
          <w:rFonts w:eastAsia="Times New Roman" w:cstheme="minorHAnsi"/>
        </w:rPr>
      </w:pPr>
    </w:p>
    <w:p w14:paraId="658FF182" w14:textId="4DE19D34" w:rsidR="00EF22BA" w:rsidRPr="00EF22BA" w:rsidRDefault="00EF22BA" w:rsidP="00EF22BA">
      <w:pPr>
        <w:spacing w:after="120"/>
        <w:rPr>
          <w:rFonts w:eastAsia="Times New Roman" w:cstheme="minorHAnsi"/>
        </w:rPr>
      </w:pPr>
      <w:r w:rsidRPr="00EF22BA">
        <w:rPr>
          <w:rFonts w:eastAsia="Times New Roman" w:cstheme="minorHAnsi"/>
        </w:rPr>
        <w:t>Finding Joy in Our Work Through PERMA Planning will address key topics including:</w:t>
      </w:r>
    </w:p>
    <w:p w14:paraId="5E3102CF" w14:textId="77777777" w:rsidR="00EF22BA" w:rsidRPr="00EF22BA" w:rsidRDefault="00EF22BA" w:rsidP="00EF22BA">
      <w:pPr>
        <w:numPr>
          <w:ilvl w:val="0"/>
          <w:numId w:val="3"/>
        </w:numPr>
        <w:spacing w:after="120"/>
        <w:rPr>
          <w:rFonts w:eastAsia="Times New Roman" w:cstheme="minorHAnsi"/>
        </w:rPr>
      </w:pPr>
      <w:r w:rsidRPr="00EF22BA">
        <w:rPr>
          <w:rFonts w:eastAsia="Times New Roman" w:cstheme="minorHAnsi"/>
        </w:rPr>
        <w:t>The absence of illness is not necessarily wellness. It’s a profound sentiment put forth by Dr. Martin Seligman, one of the founders of the field of Applied Positive Psychology.  Put another way, we can be not burnt out at work, and not thriving, all at the same time.</w:t>
      </w:r>
    </w:p>
    <w:p w14:paraId="19459F56" w14:textId="77777777" w:rsidR="00EF22BA" w:rsidRPr="00EF22BA" w:rsidRDefault="00EF22BA" w:rsidP="00EF22BA">
      <w:pPr>
        <w:numPr>
          <w:ilvl w:val="0"/>
          <w:numId w:val="3"/>
        </w:numPr>
        <w:spacing w:after="120"/>
        <w:rPr>
          <w:rFonts w:eastAsia="Times New Roman" w:cstheme="minorHAnsi"/>
        </w:rPr>
      </w:pPr>
      <w:r w:rsidRPr="00EF22BA">
        <w:rPr>
          <w:rFonts w:eastAsia="Times New Roman" w:cstheme="minorHAnsi"/>
        </w:rPr>
        <w:t>What contributes to a sense of thriving in work – and life? In this session we’ll explore the science of Positive Psychology and the PERMA model for psychological wellbeing.</w:t>
      </w:r>
    </w:p>
    <w:p w14:paraId="1EFE5B72" w14:textId="77777777" w:rsidR="00EF22BA" w:rsidRPr="00EF22BA" w:rsidRDefault="00EF22BA" w:rsidP="00EF22BA">
      <w:pPr>
        <w:spacing w:after="120"/>
        <w:rPr>
          <w:rFonts w:eastAsia="Times New Roman" w:cstheme="minorHAnsi"/>
        </w:rPr>
      </w:pPr>
      <w:r w:rsidRPr="00EF22BA">
        <w:rPr>
          <w:rFonts w:eastAsia="Times New Roman" w:cstheme="minorHAnsi"/>
        </w:rPr>
        <w:t>You’ll emerge from this session with an understanding of what’s already good in work and life, and how to cultivate a sense of flourishing that feels even better.</w:t>
      </w:r>
    </w:p>
    <w:p w14:paraId="29A2F9F7" w14:textId="4F779D6A" w:rsidR="009E06C0" w:rsidRDefault="009E06C0" w:rsidP="009E06C0">
      <w:pPr>
        <w:rPr>
          <w:rStyle w:val="Strong"/>
          <w:sz w:val="22"/>
          <w:szCs w:val="22"/>
        </w:rPr>
      </w:pPr>
    </w:p>
    <w:p w14:paraId="3958D9C4" w14:textId="77777777" w:rsidR="0061559C" w:rsidRDefault="0061559C" w:rsidP="009E06C0">
      <w:pPr>
        <w:rPr>
          <w:rStyle w:val="Strong"/>
        </w:rPr>
      </w:pPr>
    </w:p>
    <w:p w14:paraId="4657F0EF" w14:textId="5DE51B65" w:rsidR="009E06C0" w:rsidRPr="009E06C0" w:rsidRDefault="0061559C" w:rsidP="009E06C0">
      <w:pPr>
        <w:rPr>
          <w:sz w:val="22"/>
          <w:szCs w:val="22"/>
        </w:rPr>
      </w:pPr>
      <w:r>
        <w:rPr>
          <w:b/>
          <w:bCs/>
          <w:noProof/>
        </w:rPr>
        <w:drawing>
          <wp:anchor distT="0" distB="0" distL="114300" distR="114300" simplePos="0" relativeHeight="251662336" behindDoc="1" locked="0" layoutInCell="1" allowOverlap="1" wp14:anchorId="7DAABEE6" wp14:editId="2DBD2FDB">
            <wp:simplePos x="0" y="0"/>
            <wp:positionH relativeFrom="column">
              <wp:posOffset>-38100</wp:posOffset>
            </wp:positionH>
            <wp:positionV relativeFrom="paragraph">
              <wp:posOffset>241300</wp:posOffset>
            </wp:positionV>
            <wp:extent cx="1295400" cy="1295400"/>
            <wp:effectExtent l="0" t="0" r="0" b="0"/>
            <wp:wrapTight wrapText="bothSides">
              <wp:wrapPolygon edited="0">
                <wp:start x="0" y="0"/>
                <wp:lineTo x="0" y="21282"/>
                <wp:lineTo x="21282" y="21282"/>
                <wp:lineTo x="21282" y="0"/>
                <wp:lineTo x="0" y="0"/>
              </wp:wrapPolygon>
            </wp:wrapTight>
            <wp:docPr id="3" name="Picture 3"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for the camera&#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page">
              <wp14:pctWidth>0</wp14:pctWidth>
            </wp14:sizeRelH>
            <wp14:sizeRelV relativeFrom="page">
              <wp14:pctHeight>0</wp14:pctHeight>
            </wp14:sizeRelV>
          </wp:anchor>
        </w:drawing>
      </w:r>
      <w:r>
        <w:rPr>
          <w:rStyle w:val="Strong"/>
        </w:rPr>
        <w:t>Josh Vaisman, CCFP, MAPPCP</w:t>
      </w:r>
      <w:r w:rsidR="009E06C0" w:rsidRPr="009E06C0">
        <w:rPr>
          <w:sz w:val="22"/>
          <w:szCs w:val="22"/>
        </w:rPr>
        <w:br/>
      </w:r>
      <w:r w:rsidRPr="0061559C">
        <w:t xml:space="preserve">Josh believes all veterinary professionals deserve to feel fulfilled by their work, </w:t>
      </w:r>
      <w:proofErr w:type="gramStart"/>
      <w:r w:rsidRPr="0061559C">
        <w:t>each and every</w:t>
      </w:r>
      <w:proofErr w:type="gramEnd"/>
      <w:r w:rsidRPr="0061559C">
        <w:t xml:space="preserve"> day.  Through his company, Flourish Veterinary Consulting, he combines more than 20 years of veterinary experience, a master’s in Applied Positive Psychology &amp; Coaching Psychology, and education in Positive Leadership and Positive Organizational Scholarship to help them do just that.</w:t>
      </w:r>
    </w:p>
    <w:sectPr w:rsidR="009E06C0" w:rsidRPr="009E06C0" w:rsidSect="00FC48DF">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46FE4"/>
    <w:multiLevelType w:val="multilevel"/>
    <w:tmpl w:val="7EAA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64307"/>
    <w:multiLevelType w:val="multilevel"/>
    <w:tmpl w:val="2D62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037395"/>
    <w:multiLevelType w:val="multilevel"/>
    <w:tmpl w:val="EB00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6C0"/>
    <w:rsid w:val="000C3912"/>
    <w:rsid w:val="002503B1"/>
    <w:rsid w:val="0060589B"/>
    <w:rsid w:val="0061559C"/>
    <w:rsid w:val="00783438"/>
    <w:rsid w:val="009E06C0"/>
    <w:rsid w:val="00C9592A"/>
    <w:rsid w:val="00D471B1"/>
    <w:rsid w:val="00EF22BA"/>
    <w:rsid w:val="00FC4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B6963"/>
  <w15:chartTrackingRefBased/>
  <w15:docId w15:val="{71243A85-074F-4A71-B6EF-03012D7D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6C0"/>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6C0"/>
    <w:rPr>
      <w:color w:val="0563C1" w:themeColor="hyperlink"/>
      <w:u w:val="single"/>
    </w:rPr>
  </w:style>
  <w:style w:type="paragraph" w:styleId="NormalWeb">
    <w:name w:val="Normal (Web)"/>
    <w:basedOn w:val="Normal"/>
    <w:uiPriority w:val="99"/>
    <w:semiHidden/>
    <w:unhideWhenUsed/>
    <w:rsid w:val="009E06C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E06C0"/>
    <w:rPr>
      <w:b/>
      <w:bCs/>
    </w:rPr>
  </w:style>
  <w:style w:type="character" w:styleId="UnresolvedMention">
    <w:name w:val="Unresolved Mention"/>
    <w:basedOn w:val="DefaultParagraphFont"/>
    <w:uiPriority w:val="99"/>
    <w:semiHidden/>
    <w:unhideWhenUsed/>
    <w:rsid w:val="00605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761492">
      <w:bodyDiv w:val="1"/>
      <w:marLeft w:val="0"/>
      <w:marRight w:val="0"/>
      <w:marTop w:val="0"/>
      <w:marBottom w:val="0"/>
      <w:divBdr>
        <w:top w:val="none" w:sz="0" w:space="0" w:color="auto"/>
        <w:left w:val="none" w:sz="0" w:space="0" w:color="auto"/>
        <w:bottom w:val="none" w:sz="0" w:space="0" w:color="auto"/>
        <w:right w:val="none" w:sz="0" w:space="0" w:color="auto"/>
      </w:divBdr>
      <w:divsChild>
        <w:div w:id="73825670">
          <w:marLeft w:val="0"/>
          <w:marRight w:val="0"/>
          <w:marTop w:val="0"/>
          <w:marBottom w:val="0"/>
          <w:divBdr>
            <w:top w:val="none" w:sz="0" w:space="0" w:color="auto"/>
            <w:left w:val="none" w:sz="0" w:space="0" w:color="auto"/>
            <w:bottom w:val="none" w:sz="0" w:space="0" w:color="auto"/>
            <w:right w:val="none" w:sz="0" w:space="0" w:color="auto"/>
          </w:divBdr>
          <w:divsChild>
            <w:div w:id="18755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webinar/register/WN_ucViDJECSne4rs_7nXBdF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Tesha Hoff</dc:creator>
  <cp:keywords/>
  <dc:description/>
  <cp:lastModifiedBy>Tesha Hoff</cp:lastModifiedBy>
  <cp:revision>5</cp:revision>
  <dcterms:created xsi:type="dcterms:W3CDTF">2022-01-20T19:04:00Z</dcterms:created>
  <dcterms:modified xsi:type="dcterms:W3CDTF">2022-01-20T19:06:00Z</dcterms:modified>
</cp:coreProperties>
</file>